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115" w:rsidRPr="009A2115" w:rsidRDefault="009A2115" w:rsidP="009A2115">
      <w:pPr>
        <w:adjustRightInd w:val="0"/>
        <w:snapToGrid w:val="0"/>
        <w:spacing w:line="312" w:lineRule="auto"/>
        <w:ind w:right="180"/>
        <w:rPr>
          <w:rFonts w:ascii="仿宋" w:eastAsia="仿宋" w:hAnsi="仿宋" w:cs="宋体" w:hint="eastAsia"/>
          <w:b/>
          <w:bCs/>
          <w:sz w:val="30"/>
          <w:szCs w:val="30"/>
        </w:rPr>
      </w:pPr>
      <w:bookmarkStart w:id="0" w:name="_GoBack"/>
      <w:r w:rsidRPr="009A2115">
        <w:rPr>
          <w:rFonts w:ascii="仿宋" w:eastAsia="仿宋" w:hAnsi="仿宋" w:cs="宋体" w:hint="eastAsia"/>
          <w:b/>
          <w:bCs/>
          <w:sz w:val="30"/>
          <w:szCs w:val="30"/>
        </w:rPr>
        <w:t>附件2：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Chars="200" w:firstLine="602"/>
        <w:jc w:val="center"/>
        <w:rPr>
          <w:rFonts w:ascii="仿宋" w:eastAsia="仿宋" w:hAnsi="仿宋" w:cs="宋体"/>
          <w:sz w:val="28"/>
          <w:szCs w:val="28"/>
        </w:rPr>
      </w:pPr>
      <w:r w:rsidRPr="009A2115">
        <w:rPr>
          <w:rFonts w:ascii="仿宋" w:eastAsia="仿宋" w:hAnsi="仿宋" w:cs="宋体" w:hint="eastAsia"/>
          <w:b/>
          <w:bCs/>
          <w:sz w:val="30"/>
          <w:szCs w:val="30"/>
        </w:rPr>
        <w:t>微课制作、参评要求及微课类别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/>
        <w:rPr>
          <w:rFonts w:ascii="仿宋" w:eastAsia="仿宋" w:hAnsi="仿宋" w:cs="宋体"/>
          <w:b/>
          <w:bCs/>
          <w:sz w:val="28"/>
          <w:szCs w:val="28"/>
        </w:rPr>
      </w:pPr>
      <w:r w:rsidRPr="009A2115">
        <w:rPr>
          <w:rFonts w:ascii="仿宋" w:eastAsia="仿宋" w:hAnsi="仿宋" w:cs="宋体" w:hint="eastAsia"/>
          <w:b/>
          <w:bCs/>
          <w:sz w:val="28"/>
          <w:szCs w:val="28"/>
        </w:rPr>
        <w:t>一、微课制作、参评要求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Chars="200" w:firstLine="560"/>
        <w:rPr>
          <w:rFonts w:ascii="仿宋" w:eastAsia="仿宋" w:hAnsi="仿宋" w:cs="宋体" w:hint="eastAsia"/>
          <w:sz w:val="28"/>
          <w:szCs w:val="28"/>
        </w:rPr>
      </w:pPr>
      <w:r w:rsidRPr="009A2115">
        <w:rPr>
          <w:rFonts w:ascii="仿宋" w:eastAsia="仿宋" w:hAnsi="仿宋" w:cs="宋体" w:hint="eastAsia"/>
          <w:sz w:val="28"/>
          <w:szCs w:val="28"/>
        </w:rPr>
        <w:t>1.参评微课须聚焦</w:t>
      </w:r>
      <w:r w:rsidRPr="009A2115">
        <w:rPr>
          <w:rFonts w:ascii="仿宋" w:eastAsia="仿宋" w:hAnsi="仿宋" w:cs="宋体" w:hint="eastAsia"/>
          <w:b/>
          <w:bCs/>
          <w:sz w:val="28"/>
          <w:szCs w:val="28"/>
        </w:rPr>
        <w:t>一个知识点或问题</w:t>
      </w:r>
      <w:r w:rsidRPr="009A2115">
        <w:rPr>
          <w:rFonts w:ascii="仿宋" w:eastAsia="仿宋" w:hAnsi="仿宋" w:cs="宋体" w:hint="eastAsia"/>
          <w:sz w:val="28"/>
          <w:szCs w:val="28"/>
        </w:rPr>
        <w:t>，内容科学正确、结构完整、逻辑清晰，用规范的技术和语言，视频画面布局合理，成像清晰，要达成目标教学且形式新颖。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Chars="200" w:firstLine="560"/>
        <w:rPr>
          <w:rFonts w:ascii="仿宋" w:eastAsia="仿宋" w:hAnsi="仿宋" w:cs="宋体" w:hint="eastAsia"/>
          <w:sz w:val="28"/>
          <w:szCs w:val="28"/>
        </w:rPr>
      </w:pPr>
      <w:r w:rsidRPr="009A2115">
        <w:rPr>
          <w:rFonts w:ascii="仿宋" w:eastAsia="仿宋" w:hAnsi="仿宋" w:cs="宋体" w:hint="eastAsia"/>
          <w:sz w:val="28"/>
          <w:szCs w:val="28"/>
        </w:rPr>
        <w:t>2.微课作品不得含有任何与教学无关的水印。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Chars="200" w:firstLine="560"/>
        <w:rPr>
          <w:rFonts w:ascii="仿宋" w:eastAsia="仿宋" w:hAnsi="仿宋" w:cs="宋体"/>
          <w:sz w:val="28"/>
          <w:szCs w:val="28"/>
        </w:rPr>
      </w:pPr>
      <w:r w:rsidRPr="009A2115">
        <w:rPr>
          <w:rFonts w:ascii="仿宋" w:eastAsia="仿宋" w:hAnsi="仿宋" w:cs="宋体" w:hint="eastAsia"/>
          <w:sz w:val="28"/>
          <w:szCs w:val="28"/>
        </w:rPr>
        <w:t>3.请用相关录屏软件或者其他方式拍摄，制作方式不限，但不建议使用课堂录播方式。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Chars="200" w:firstLine="560"/>
        <w:rPr>
          <w:rFonts w:ascii="仿宋" w:eastAsia="仿宋" w:hAnsi="仿宋" w:cs="宋体" w:hint="eastAsia"/>
          <w:sz w:val="28"/>
          <w:szCs w:val="28"/>
        </w:rPr>
      </w:pPr>
      <w:r w:rsidRPr="009A2115">
        <w:rPr>
          <w:rFonts w:ascii="仿宋" w:eastAsia="仿宋" w:hAnsi="仿宋" w:cs="宋体" w:hint="eastAsia"/>
          <w:sz w:val="28"/>
          <w:szCs w:val="28"/>
        </w:rPr>
        <w:t>4.时间须严格控制在8分钟以内，若微课中使用到PPT，须使用本次微课大赛指定PPT模板，详见附件5。视频文件须为MP4(AVC H264）格式（制作好的微视频推荐老师们使用“格式工厂”软件转换格式）；视频尺寸建议为1280×720（高清）或1920×1080（超清）；视频大小应不超过50M。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Chars="200" w:firstLine="560"/>
        <w:rPr>
          <w:rFonts w:ascii="仿宋" w:eastAsia="仿宋" w:hAnsi="仿宋" w:cs="宋体" w:hint="eastAsia"/>
          <w:sz w:val="28"/>
          <w:szCs w:val="28"/>
        </w:rPr>
      </w:pPr>
      <w:r w:rsidRPr="009A2115">
        <w:rPr>
          <w:rFonts w:ascii="仿宋" w:eastAsia="仿宋" w:hAnsi="仿宋" w:cs="宋体" w:hint="eastAsia"/>
          <w:sz w:val="28"/>
          <w:szCs w:val="28"/>
        </w:rPr>
        <w:t>5.微课首页须显示微课题目、作者、单位等信息；主要教学内容和环节有字幕提示或说明。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Chars="200" w:firstLine="560"/>
        <w:rPr>
          <w:rFonts w:ascii="仿宋" w:eastAsia="仿宋" w:hAnsi="仿宋" w:cs="宋体" w:hint="eastAsia"/>
          <w:sz w:val="28"/>
          <w:szCs w:val="28"/>
        </w:rPr>
      </w:pPr>
      <w:r w:rsidRPr="009A2115">
        <w:rPr>
          <w:rFonts w:ascii="仿宋" w:eastAsia="仿宋" w:hAnsi="仿宋" w:cs="宋体" w:hint="eastAsia"/>
          <w:sz w:val="28"/>
          <w:szCs w:val="28"/>
        </w:rPr>
        <w:t>6.微课文件命名要求：不要出现姓名、学校等信息，只需要填写微课题目，如：认识滑动摩擦力。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Chars="200" w:firstLine="560"/>
        <w:rPr>
          <w:rFonts w:ascii="仿宋" w:eastAsia="仿宋" w:hAnsi="仿宋" w:cs="宋体" w:hint="eastAsia"/>
          <w:sz w:val="28"/>
          <w:szCs w:val="28"/>
        </w:rPr>
      </w:pPr>
      <w:r w:rsidRPr="009A2115">
        <w:rPr>
          <w:rFonts w:ascii="仿宋" w:eastAsia="仿宋" w:hAnsi="仿宋" w:cs="宋体" w:hint="eastAsia"/>
          <w:sz w:val="28"/>
          <w:szCs w:val="28"/>
        </w:rPr>
        <w:t>7.提交微课时，同时提交与微课作品相对应的教案、习题、课件等作为附件，便于评审。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Chars="200" w:firstLine="560"/>
        <w:rPr>
          <w:rFonts w:ascii="仿宋" w:eastAsia="仿宋" w:hAnsi="仿宋" w:cs="宋体" w:hint="eastAsia"/>
          <w:sz w:val="28"/>
          <w:szCs w:val="28"/>
        </w:rPr>
      </w:pPr>
      <w:r w:rsidRPr="009A2115">
        <w:rPr>
          <w:rFonts w:ascii="仿宋" w:eastAsia="仿宋" w:hAnsi="仿宋" w:cs="宋体" w:hint="eastAsia"/>
          <w:sz w:val="28"/>
          <w:szCs w:val="28"/>
        </w:rPr>
        <w:t>8.参赛微课署名仅限一人，题目字数不可超过16字。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/>
        <w:rPr>
          <w:rFonts w:ascii="仿宋" w:eastAsia="仿宋" w:hAnsi="仿宋" w:cs="宋体" w:hint="eastAsia"/>
          <w:b/>
          <w:bCs/>
          <w:sz w:val="28"/>
          <w:szCs w:val="28"/>
        </w:rPr>
      </w:pPr>
      <w:r w:rsidRPr="009A2115">
        <w:rPr>
          <w:rFonts w:ascii="仿宋" w:eastAsia="仿宋" w:hAnsi="仿宋" w:cs="宋体" w:hint="eastAsia"/>
          <w:b/>
          <w:bCs/>
          <w:sz w:val="28"/>
          <w:szCs w:val="28"/>
        </w:rPr>
        <w:t>二、微课类别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="560"/>
        <w:rPr>
          <w:rFonts w:ascii="仿宋" w:eastAsia="仿宋" w:hAnsi="仿宋" w:cs="宋体" w:hint="eastAsia"/>
          <w:sz w:val="28"/>
          <w:szCs w:val="28"/>
        </w:rPr>
      </w:pPr>
      <w:r w:rsidRPr="009A2115">
        <w:rPr>
          <w:rFonts w:ascii="仿宋" w:eastAsia="仿宋" w:hAnsi="仿宋" w:cs="宋体" w:hint="eastAsia"/>
          <w:sz w:val="28"/>
          <w:szCs w:val="28"/>
        </w:rPr>
        <w:t>1.初中同步讲解类：知识讲解、技巧总结、易错分析等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="560"/>
        <w:rPr>
          <w:rFonts w:ascii="仿宋" w:eastAsia="仿宋" w:hAnsi="仿宋" w:cs="宋体"/>
          <w:sz w:val="28"/>
          <w:szCs w:val="28"/>
        </w:rPr>
      </w:pPr>
      <w:r w:rsidRPr="009A2115">
        <w:rPr>
          <w:rFonts w:ascii="仿宋" w:eastAsia="仿宋" w:hAnsi="仿宋" w:cs="宋体" w:hint="eastAsia"/>
          <w:sz w:val="28"/>
          <w:szCs w:val="28"/>
        </w:rPr>
        <w:t>2.初中创新实验类：课本实验改进、身边物品实验等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="560"/>
        <w:rPr>
          <w:rFonts w:ascii="仿宋" w:eastAsia="仿宋" w:hAnsi="仿宋" w:cs="宋体" w:hint="eastAsia"/>
          <w:sz w:val="28"/>
          <w:szCs w:val="28"/>
        </w:rPr>
      </w:pPr>
      <w:r w:rsidRPr="009A2115">
        <w:rPr>
          <w:rFonts w:ascii="仿宋" w:eastAsia="仿宋" w:hAnsi="仿宋" w:cs="宋体" w:hint="eastAsia"/>
          <w:sz w:val="28"/>
          <w:szCs w:val="28"/>
        </w:rPr>
        <w:t>3.中考复习类：专题讲解、技巧讲解、易错突破、难点突破等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="560"/>
        <w:rPr>
          <w:rFonts w:ascii="仿宋" w:eastAsia="仿宋" w:hAnsi="仿宋" w:cs="宋体" w:hint="eastAsia"/>
          <w:sz w:val="28"/>
          <w:szCs w:val="28"/>
        </w:rPr>
      </w:pPr>
      <w:r w:rsidRPr="009A2115">
        <w:rPr>
          <w:rFonts w:ascii="仿宋" w:eastAsia="仿宋" w:hAnsi="仿宋" w:cs="宋体"/>
          <w:sz w:val="28"/>
          <w:szCs w:val="28"/>
        </w:rPr>
        <w:t>4</w:t>
      </w:r>
      <w:r w:rsidRPr="009A2115">
        <w:rPr>
          <w:rFonts w:ascii="仿宋" w:eastAsia="仿宋" w:hAnsi="仿宋" w:cs="宋体" w:hint="eastAsia"/>
          <w:sz w:val="28"/>
          <w:szCs w:val="28"/>
        </w:rPr>
        <w:t>.高中同步讲解类：知识讲解、技巧总结、易错分析等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="560"/>
        <w:rPr>
          <w:rFonts w:ascii="仿宋" w:eastAsia="仿宋" w:hAnsi="仿宋" w:cs="宋体" w:hint="eastAsia"/>
          <w:sz w:val="28"/>
          <w:szCs w:val="28"/>
        </w:rPr>
      </w:pPr>
      <w:r w:rsidRPr="009A2115">
        <w:rPr>
          <w:rFonts w:ascii="仿宋" w:eastAsia="仿宋" w:hAnsi="仿宋" w:cs="宋体" w:hint="eastAsia"/>
          <w:sz w:val="28"/>
          <w:szCs w:val="28"/>
        </w:rPr>
        <w:t>5.高中创新实验类：课本实验改进、身边物品实验等</w:t>
      </w:r>
    </w:p>
    <w:p w:rsidR="009A2115" w:rsidRPr="009A2115" w:rsidRDefault="009A2115" w:rsidP="009A2115">
      <w:pPr>
        <w:adjustRightInd w:val="0"/>
        <w:snapToGrid w:val="0"/>
        <w:spacing w:line="312" w:lineRule="auto"/>
        <w:ind w:right="180" w:firstLine="560"/>
        <w:rPr>
          <w:rFonts w:ascii="仿宋" w:eastAsia="仿宋" w:hAnsi="仿宋" w:cs="宋体"/>
          <w:sz w:val="28"/>
          <w:szCs w:val="28"/>
        </w:rPr>
      </w:pPr>
      <w:r w:rsidRPr="009A2115">
        <w:rPr>
          <w:rFonts w:ascii="仿宋" w:eastAsia="仿宋" w:hAnsi="仿宋" w:cs="宋体"/>
          <w:sz w:val="28"/>
          <w:szCs w:val="28"/>
        </w:rPr>
        <w:t>6</w:t>
      </w:r>
      <w:r w:rsidRPr="009A2115">
        <w:rPr>
          <w:rFonts w:ascii="仿宋" w:eastAsia="仿宋" w:hAnsi="仿宋" w:cs="宋体" w:hint="eastAsia"/>
          <w:sz w:val="28"/>
          <w:szCs w:val="28"/>
        </w:rPr>
        <w:t>.高考复习类：专题讲解、技巧讲解、易错突破、难点突破等</w:t>
      </w:r>
    </w:p>
    <w:bookmarkEnd w:id="0"/>
    <w:p w:rsidR="0000328C" w:rsidRPr="009A2115" w:rsidRDefault="0000328C" w:rsidP="009A2115"/>
    <w:sectPr w:rsidR="0000328C" w:rsidRPr="009A21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1FF" w:rsidRDefault="00A701FF" w:rsidP="009A2115">
      <w:r>
        <w:separator/>
      </w:r>
    </w:p>
  </w:endnote>
  <w:endnote w:type="continuationSeparator" w:id="0">
    <w:p w:rsidR="00A701FF" w:rsidRDefault="00A701FF" w:rsidP="009A2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1FF" w:rsidRDefault="00A701FF" w:rsidP="009A2115">
      <w:r>
        <w:separator/>
      </w:r>
    </w:p>
  </w:footnote>
  <w:footnote w:type="continuationSeparator" w:id="0">
    <w:p w:rsidR="00A701FF" w:rsidRDefault="00A701FF" w:rsidP="009A21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F5C"/>
    <w:rsid w:val="0000328C"/>
    <w:rsid w:val="009A2115"/>
    <w:rsid w:val="00A701FF"/>
    <w:rsid w:val="00D7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75092E-80F0-4F66-80CA-B83D938B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1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21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21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21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21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2020-03-11T05:20:00Z</dcterms:created>
  <dcterms:modified xsi:type="dcterms:W3CDTF">2020-03-11T05:21:00Z</dcterms:modified>
</cp:coreProperties>
</file>